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АСТРАДАМОВСКОЕ СЕЛЬСКОЕ ПОСЕЛЕНИЕ</w:t>
      </w:r>
    </w:p>
    <w:p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СУРСКОГО РАЙОНА УЛЬЯНОВСКОЙ ОБЛАСТИ</w:t>
      </w:r>
    </w:p>
    <w:p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E2D7D" w:rsidRDefault="006E2D7D" w:rsidP="006E2D7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E2D7D" w:rsidRDefault="006E2D7D" w:rsidP="006E2D7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E2D7D" w:rsidRDefault="006E2D7D" w:rsidP="006E2D7D">
      <w:pPr>
        <w:pStyle w:val="1"/>
        <w:rPr>
          <w:rFonts w:ascii="Times New Roman" w:hAnsi="Times New Roman"/>
          <w:b/>
          <w:sz w:val="28"/>
          <w:szCs w:val="28"/>
        </w:rPr>
      </w:pPr>
    </w:p>
    <w:p w:rsidR="006E2D7D" w:rsidRDefault="006F02F8" w:rsidP="006E2D7D">
      <w:pPr>
        <w:pStyle w:val="1"/>
        <w:rPr>
          <w:rFonts w:ascii="Times New Roman" w:hAnsi="Times New Roman"/>
          <w:sz w:val="28"/>
          <w:szCs w:val="28"/>
        </w:rPr>
      </w:pPr>
      <w:r w:rsidRPr="006F02F8">
        <w:rPr>
          <w:rFonts w:ascii="Times New Roman" w:hAnsi="Times New Roman"/>
          <w:sz w:val="28"/>
          <w:szCs w:val="28"/>
          <w:u w:val="single"/>
        </w:rPr>
        <w:t>28.10</w:t>
      </w:r>
      <w:r w:rsidR="006E2D7D" w:rsidRPr="006F02F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13D1B" w:rsidRPr="006F02F8">
        <w:rPr>
          <w:rFonts w:ascii="Times New Roman" w:hAnsi="Times New Roman"/>
          <w:sz w:val="28"/>
          <w:szCs w:val="28"/>
          <w:u w:val="single"/>
        </w:rPr>
        <w:t>.</w:t>
      </w:r>
      <w:r w:rsidR="00203DFE">
        <w:rPr>
          <w:rFonts w:ascii="Times New Roman" w:hAnsi="Times New Roman"/>
          <w:sz w:val="28"/>
          <w:szCs w:val="28"/>
          <w:u w:val="single"/>
        </w:rPr>
        <w:t>2021</w:t>
      </w:r>
      <w:r w:rsidR="006E2D7D" w:rsidRPr="00613D1B">
        <w:rPr>
          <w:rFonts w:ascii="Times New Roman" w:hAnsi="Times New Roman"/>
          <w:sz w:val="28"/>
          <w:szCs w:val="28"/>
          <w:u w:val="single"/>
        </w:rPr>
        <w:t>г</w:t>
      </w:r>
      <w:r w:rsidR="006E2D7D">
        <w:rPr>
          <w:rFonts w:ascii="Times New Roman" w:hAnsi="Times New Roman"/>
          <w:sz w:val="28"/>
          <w:szCs w:val="28"/>
          <w:u w:val="single"/>
        </w:rPr>
        <w:t>.</w:t>
      </w:r>
      <w:r w:rsidR="006E2D7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E2D7D">
        <w:rPr>
          <w:rFonts w:ascii="Times New Roman" w:hAnsi="Times New Roman"/>
          <w:sz w:val="28"/>
          <w:szCs w:val="28"/>
        </w:rPr>
        <w:t xml:space="preserve"> </w:t>
      </w:r>
      <w:r w:rsidR="006E2D7D">
        <w:rPr>
          <w:rFonts w:ascii="Times New Roman" w:hAnsi="Times New Roman"/>
          <w:sz w:val="28"/>
          <w:szCs w:val="28"/>
          <w:u w:val="single"/>
        </w:rPr>
        <w:t>№</w:t>
      </w:r>
      <w:r w:rsidR="00203DF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58</w:t>
      </w:r>
      <w:r w:rsidR="00613D1B">
        <w:rPr>
          <w:rFonts w:ascii="Times New Roman" w:hAnsi="Times New Roman"/>
          <w:sz w:val="28"/>
          <w:szCs w:val="28"/>
          <w:u w:val="single"/>
        </w:rPr>
        <w:t>-П</w:t>
      </w:r>
      <w:r w:rsidR="006E2D7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E2D7D" w:rsidRDefault="006E2D7D" w:rsidP="006E2D7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Экз. ____</w:t>
      </w:r>
    </w:p>
    <w:p w:rsidR="006E2D7D" w:rsidRDefault="006E2D7D" w:rsidP="006E2D7D">
      <w:pPr>
        <w:pStyle w:val="1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Астрадамовка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</w:p>
    <w:p w:rsidR="00956875" w:rsidRDefault="00956875" w:rsidP="006E2D7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25ACE" w:rsidRPr="009D4763" w:rsidRDefault="006E2D7D" w:rsidP="00D25A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муниципального образования Астрадамовское сельское поселение Сурского района Ульяновской области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25ACE" w:rsidRPr="009C3B1A">
        <w:rPr>
          <w:rFonts w:ascii="Times New Roman" w:hAnsi="Times New Roman" w:cs="Times New Roman"/>
          <w:b/>
          <w:sz w:val="24"/>
          <w:szCs w:val="24"/>
          <w:lang w:eastAsia="ru-RU"/>
        </w:rPr>
        <w:t>15.10.2019  № 46</w:t>
      </w:r>
      <w:r w:rsidRPr="009C3B1A">
        <w:rPr>
          <w:rFonts w:ascii="Times New Roman" w:hAnsi="Times New Roman" w:cs="Times New Roman"/>
          <w:b/>
          <w:sz w:val="24"/>
          <w:szCs w:val="24"/>
          <w:lang w:eastAsia="ru-RU"/>
        </w:rPr>
        <w:t>-П</w:t>
      </w:r>
      <w:r w:rsidRPr="009C3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56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25ACE" w:rsidRPr="009D4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</w:t>
      </w:r>
      <w:r w:rsidR="00D25ACE" w:rsidRPr="009D47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25ACE" w:rsidRPr="009D4763">
        <w:rPr>
          <w:rFonts w:ascii="Times New Roman" w:hAnsi="Times New Roman" w:cs="Times New Roman"/>
          <w:b/>
          <w:sz w:val="24"/>
          <w:szCs w:val="24"/>
        </w:rPr>
        <w:t>Перечня муниципального имущества муниципального образования Астрадамовское сельское поселение Сурского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56875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6E2D7D" w:rsidRDefault="00D25ACE" w:rsidP="008202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2D7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</w:t>
      </w:r>
    </w:p>
    <w:p w:rsidR="006E2D7D" w:rsidRPr="00603D03" w:rsidRDefault="006E2D7D" w:rsidP="006E2D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</w:t>
      </w:r>
      <w:r w:rsidR="00AF5376" w:rsidRPr="009D4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МО Астрадамовское сельское поселение Сурского района Ульяновской области от 26.07.2019г. № 16/11 «</w:t>
      </w:r>
      <w:r w:rsidR="00AF5376" w:rsidRPr="009D4763">
        <w:rPr>
          <w:rFonts w:ascii="Times New Roman" w:hAnsi="Times New Roman" w:cs="Times New Roman"/>
          <w:bCs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Астрадамовское сельское поселение Сурского района</w:t>
      </w:r>
      <w:proofErr w:type="gramEnd"/>
      <w:r w:rsidR="00AF5376" w:rsidRPr="009D4763">
        <w:rPr>
          <w:rFonts w:ascii="Times New Roman" w:hAnsi="Times New Roman" w:cs="Times New Roman"/>
          <w:bCs/>
          <w:sz w:val="24"/>
          <w:szCs w:val="24"/>
        </w:rPr>
        <w:t xml:space="preserve">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F537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D7D" w:rsidRDefault="006E2D7D" w:rsidP="00203D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к постановлению администрации муниципального образования Астрадамовское сельское поселение Сурского района Ульяновской области от </w:t>
      </w:r>
      <w:r w:rsidR="005245C3" w:rsidRPr="002F7BEB">
        <w:rPr>
          <w:rFonts w:ascii="Times New Roman" w:hAnsi="Times New Roman" w:cs="Times New Roman"/>
          <w:sz w:val="24"/>
          <w:szCs w:val="24"/>
          <w:lang w:eastAsia="ru-RU"/>
        </w:rPr>
        <w:t>15.10.2019г.  № 46</w:t>
      </w:r>
      <w:r w:rsidRPr="002F7BEB">
        <w:rPr>
          <w:rFonts w:ascii="Times New Roman" w:hAnsi="Times New Roman" w:cs="Times New Roman"/>
          <w:sz w:val="24"/>
          <w:szCs w:val="24"/>
          <w:lang w:eastAsia="ru-RU"/>
        </w:rPr>
        <w:t>-П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03D03" w:rsidRDefault="00603D03" w:rsidP="006E2D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D03" w:rsidRDefault="00603D03" w:rsidP="006E2D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D03" w:rsidRDefault="00603D03" w:rsidP="006E2D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D03" w:rsidRDefault="00603D03" w:rsidP="006E2D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D03" w:rsidRDefault="00603D03" w:rsidP="006E2D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D03" w:rsidRDefault="00603D03" w:rsidP="006E2D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D03" w:rsidRDefault="00603D03" w:rsidP="006E2D7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D03" w:rsidRDefault="006E2D7D" w:rsidP="00603D03">
      <w:pPr>
        <w:pStyle w:val="a4"/>
        <w:rPr>
          <w:rFonts w:ascii="Times New Roman" w:hAnsi="Times New Roman" w:cs="Times New Roman"/>
          <w:lang w:eastAsia="ru-RU"/>
        </w:rPr>
        <w:sectPr w:rsidR="00603D03" w:rsidSect="009C0F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lang w:eastAsia="ru-RU"/>
        </w:rPr>
        <w:tab/>
      </w:r>
    </w:p>
    <w:p w:rsidR="006E2D7D" w:rsidRDefault="006E2D7D" w:rsidP="006E2D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6E2D7D" w:rsidRDefault="006E2D7D" w:rsidP="006E2D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E2D7D" w:rsidRDefault="006E2D7D" w:rsidP="006E2D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 Астрадамовское сельское поселение </w:t>
      </w:r>
    </w:p>
    <w:p w:rsidR="006E2D7D" w:rsidRDefault="006E2D7D" w:rsidP="006E2D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Сурского района Ульяновской области</w:t>
      </w:r>
    </w:p>
    <w:p w:rsidR="0092507D" w:rsidRPr="00203DFE" w:rsidRDefault="006E2D7D" w:rsidP="00203DF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45C3" w:rsidRPr="002F7BEB">
        <w:rPr>
          <w:rFonts w:ascii="Times New Roman" w:hAnsi="Times New Roman" w:cs="Times New Roman"/>
          <w:sz w:val="24"/>
          <w:szCs w:val="24"/>
          <w:lang w:eastAsia="ru-RU"/>
        </w:rPr>
        <w:t>от 15.10.2019г.  № 46</w:t>
      </w:r>
      <w:r w:rsidRPr="002F7BEB">
        <w:rPr>
          <w:rFonts w:ascii="Times New Roman" w:hAnsi="Times New Roman" w:cs="Times New Roman"/>
          <w:sz w:val="24"/>
          <w:szCs w:val="24"/>
          <w:lang w:eastAsia="ru-RU"/>
        </w:rPr>
        <w:t>-П</w:t>
      </w:r>
    </w:p>
    <w:p w:rsidR="00603D03" w:rsidRPr="00B33CB7" w:rsidRDefault="00603D03" w:rsidP="00603D0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Перечнь</w:t>
      </w:r>
      <w:r w:rsidRPr="00F3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3264B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Астрадамовское сельское поселение Сурского района Ульяновской области</w:t>
      </w:r>
      <w:r w:rsidRPr="00F3264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</w:t>
      </w:r>
      <w:r>
        <w:rPr>
          <w:rFonts w:ascii="Times New Roman" w:hAnsi="Times New Roman" w:cs="Times New Roman"/>
          <w:sz w:val="28"/>
          <w:szCs w:val="28"/>
        </w:rPr>
        <w:t>жки субъектов малого и среднего предпринимательства</w:t>
      </w:r>
    </w:p>
    <w:p w:rsidR="00603D03" w:rsidRPr="00B33CB7" w:rsidRDefault="00603D03" w:rsidP="00603D03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5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603D03" w:rsidRPr="0092507D" w:rsidTr="00E07F19">
        <w:trPr>
          <w:trHeight w:val="276"/>
        </w:trPr>
        <w:tc>
          <w:tcPr>
            <w:tcW w:w="562" w:type="dxa"/>
            <w:vMerge w:val="restart"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92507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92507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842" w:type="dxa"/>
            <w:vMerge w:val="restart"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Адрес (местоположение) объекта </w:t>
            </w:r>
            <w:hyperlink w:anchor="P205" w:history="1">
              <w:r w:rsidRPr="0092507D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Вид объекта недвижимости;</w:t>
            </w:r>
          </w:p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тип движимого имущества </w:t>
            </w:r>
            <w:hyperlink w:anchor="P209" w:history="1">
              <w:r w:rsidRPr="0092507D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Сведения о недвижимом имуществе </w:t>
            </w:r>
          </w:p>
        </w:tc>
      </w:tr>
      <w:tr w:rsidR="00603D03" w:rsidRPr="0092507D" w:rsidTr="00E07F19">
        <w:trPr>
          <w:trHeight w:val="276"/>
        </w:trPr>
        <w:tc>
          <w:tcPr>
            <w:tcW w:w="562" w:type="dxa"/>
            <w:vMerge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4" w:type="dxa"/>
            <w:gridSpan w:val="3"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Основная характеристика объекта недвижимости &lt;4&gt;</w:t>
            </w:r>
          </w:p>
        </w:tc>
      </w:tr>
      <w:tr w:rsidR="00603D03" w:rsidRPr="0092507D" w:rsidTr="00E07F19">
        <w:trPr>
          <w:trHeight w:val="552"/>
        </w:trPr>
        <w:tc>
          <w:tcPr>
            <w:tcW w:w="562" w:type="dxa"/>
            <w:vMerge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5" w:type="dxa"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2507D">
              <w:rPr>
                <w:rFonts w:ascii="Times New Roman" w:hAnsi="Times New Roman" w:cs="Times New Roman"/>
                <w:szCs w:val="22"/>
              </w:rPr>
              <w:t xml:space="preserve">Тип (площадь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Фактическое </w:t>
            </w:r>
            <w:proofErr w:type="gramStart"/>
            <w:r w:rsidRPr="0092507D">
              <w:rPr>
                <w:rFonts w:ascii="Times New Roman" w:hAnsi="Times New Roman" w:cs="Times New Roman"/>
                <w:szCs w:val="22"/>
              </w:rPr>
              <w:t>значение</w:t>
            </w:r>
            <w:proofErr w:type="gramEnd"/>
            <w:r w:rsidRPr="0092507D">
              <w:rPr>
                <w:rFonts w:ascii="Times New Roman" w:hAnsi="Times New Roman" w:cs="Times New Roman"/>
                <w:szCs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603D03" w:rsidRPr="0092507D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2507D">
              <w:rPr>
                <w:rFonts w:ascii="Times New Roman" w:hAnsi="Times New Roman" w:cs="Times New Roman"/>
                <w:szCs w:val="22"/>
              </w:rPr>
              <w:t xml:space="preserve">Единица измерения (для площади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кв. м; для протяженности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м; для глубины залегания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м; для объема </w:t>
            </w:r>
            <w:r w:rsidR="00203DFE">
              <w:rPr>
                <w:rFonts w:ascii="Times New Roman" w:hAnsi="Times New Roman" w:cs="Times New Roman"/>
                <w:szCs w:val="22"/>
              </w:rPr>
              <w:t>–</w:t>
            </w:r>
            <w:r w:rsidRPr="0092507D">
              <w:rPr>
                <w:rFonts w:ascii="Times New Roman" w:hAnsi="Times New Roman" w:cs="Times New Roman"/>
                <w:szCs w:val="22"/>
              </w:rPr>
              <w:t xml:space="preserve"> куб. м)</w:t>
            </w:r>
            <w:proofErr w:type="gramEnd"/>
          </w:p>
        </w:tc>
      </w:tr>
      <w:tr w:rsidR="00603D03" w:rsidRPr="0092507D" w:rsidTr="00E07F19">
        <w:tc>
          <w:tcPr>
            <w:tcW w:w="562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2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95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03D03" w:rsidRPr="0092507D" w:rsidTr="00E07F19">
        <w:tc>
          <w:tcPr>
            <w:tcW w:w="562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2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Ульяновская область Сурский район, </w:t>
            </w:r>
            <w:proofErr w:type="gramStart"/>
            <w:r w:rsidRPr="0092507D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92507D">
              <w:rPr>
                <w:rFonts w:ascii="Times New Roman" w:hAnsi="Times New Roman" w:cs="Times New Roman"/>
                <w:szCs w:val="22"/>
              </w:rPr>
              <w:t>. Астрадамовка, ул. Больничная, д.5</w:t>
            </w:r>
          </w:p>
        </w:tc>
        <w:tc>
          <w:tcPr>
            <w:tcW w:w="1843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1701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Хозяйственный корпус (лит</w:t>
            </w:r>
            <w:proofErr w:type="gramStart"/>
            <w:r w:rsidRPr="0092507D"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 w:rsidRPr="0092507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395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38,3</w:t>
            </w:r>
          </w:p>
        </w:tc>
        <w:tc>
          <w:tcPr>
            <w:tcW w:w="2126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603D03" w:rsidRPr="0092507D" w:rsidTr="00E07F19">
        <w:tc>
          <w:tcPr>
            <w:tcW w:w="562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Ульяновская область Сурский район, СПК «Астрадамовский»</w:t>
            </w:r>
          </w:p>
        </w:tc>
        <w:tc>
          <w:tcPr>
            <w:tcW w:w="1843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участок, общая долевая собственность доля в праве 1/452</w:t>
            </w:r>
          </w:p>
        </w:tc>
        <w:tc>
          <w:tcPr>
            <w:tcW w:w="4395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47008000</w:t>
            </w:r>
          </w:p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площадь доли 10,4га</w:t>
            </w:r>
          </w:p>
        </w:tc>
        <w:tc>
          <w:tcPr>
            <w:tcW w:w="2126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603D03" w:rsidRPr="0092507D" w:rsidTr="00E07F19">
        <w:tc>
          <w:tcPr>
            <w:tcW w:w="562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2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Ульяновская область Сурский </w:t>
            </w:r>
            <w:r w:rsidRPr="0092507D">
              <w:rPr>
                <w:rFonts w:ascii="Times New Roman" w:hAnsi="Times New Roman" w:cs="Times New Roman"/>
                <w:szCs w:val="22"/>
              </w:rPr>
              <w:lastRenderedPageBreak/>
              <w:t>район, СПК «Астрадамовский»</w:t>
            </w:r>
          </w:p>
        </w:tc>
        <w:tc>
          <w:tcPr>
            <w:tcW w:w="1843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1701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 xml:space="preserve">Земельный участок, общая </w:t>
            </w:r>
            <w:r w:rsidRPr="0092507D">
              <w:rPr>
                <w:rFonts w:ascii="Times New Roman" w:hAnsi="Times New Roman" w:cs="Times New Roman"/>
                <w:szCs w:val="22"/>
              </w:rPr>
              <w:lastRenderedPageBreak/>
              <w:t>долевая собственность доля в праве 1/452</w:t>
            </w:r>
          </w:p>
        </w:tc>
        <w:tc>
          <w:tcPr>
            <w:tcW w:w="4395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lastRenderedPageBreak/>
              <w:t>47008000</w:t>
            </w:r>
          </w:p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площадь доли 10,4га</w:t>
            </w:r>
          </w:p>
        </w:tc>
        <w:tc>
          <w:tcPr>
            <w:tcW w:w="2126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603D03" w:rsidRPr="0092507D" w:rsidTr="00E07F19">
        <w:tc>
          <w:tcPr>
            <w:tcW w:w="562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842" w:type="dxa"/>
          </w:tcPr>
          <w:p w:rsidR="00603D03" w:rsidRPr="0092507D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Ульяновская область Сурский район, СПК «Астрадамовский»</w:t>
            </w:r>
          </w:p>
        </w:tc>
        <w:tc>
          <w:tcPr>
            <w:tcW w:w="1843" w:type="dxa"/>
          </w:tcPr>
          <w:p w:rsidR="00603D03" w:rsidRPr="0092507D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603D03" w:rsidRPr="0092507D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участок, общая долевая собственность доля в праве 1/452</w:t>
            </w:r>
          </w:p>
        </w:tc>
        <w:tc>
          <w:tcPr>
            <w:tcW w:w="4395" w:type="dxa"/>
          </w:tcPr>
          <w:p w:rsidR="00421DB4" w:rsidRPr="0092507D" w:rsidRDefault="00421DB4" w:rsidP="00421D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47008000</w:t>
            </w:r>
          </w:p>
          <w:p w:rsidR="00603D03" w:rsidRPr="0092507D" w:rsidRDefault="00421DB4" w:rsidP="00421D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площадь доли 10,4га</w:t>
            </w:r>
          </w:p>
        </w:tc>
        <w:tc>
          <w:tcPr>
            <w:tcW w:w="2126" w:type="dxa"/>
          </w:tcPr>
          <w:p w:rsidR="00603D03" w:rsidRPr="0092507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603D03" w:rsidRPr="0092507D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03DFE" w:rsidRPr="0092507D" w:rsidTr="00E07F19">
        <w:tc>
          <w:tcPr>
            <w:tcW w:w="562" w:type="dxa"/>
          </w:tcPr>
          <w:p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2" w:type="dxa"/>
          </w:tcPr>
          <w:p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Ульяновская область Сурский район, СПК «Астрадамовский»</w:t>
            </w:r>
          </w:p>
        </w:tc>
        <w:tc>
          <w:tcPr>
            <w:tcW w:w="1843" w:type="dxa"/>
          </w:tcPr>
          <w:p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1" w:type="dxa"/>
          </w:tcPr>
          <w:p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Земельный участок, общая долевая собственность доля в праве 1/452</w:t>
            </w:r>
          </w:p>
        </w:tc>
        <w:tc>
          <w:tcPr>
            <w:tcW w:w="4395" w:type="dxa"/>
          </w:tcPr>
          <w:p w:rsidR="00203DFE" w:rsidRPr="0092507D" w:rsidRDefault="00203DFE" w:rsidP="00203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47008000</w:t>
            </w:r>
          </w:p>
          <w:p w:rsidR="00203DFE" w:rsidRPr="0092507D" w:rsidRDefault="00203DFE" w:rsidP="00203D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507D">
              <w:rPr>
                <w:rFonts w:ascii="Times New Roman" w:hAnsi="Times New Roman" w:cs="Times New Roman"/>
                <w:szCs w:val="22"/>
              </w:rPr>
              <w:t>площадь доли 10,4га</w:t>
            </w:r>
          </w:p>
        </w:tc>
        <w:tc>
          <w:tcPr>
            <w:tcW w:w="2126" w:type="dxa"/>
          </w:tcPr>
          <w:p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:rsidR="00203DFE" w:rsidRPr="0092507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</w:tbl>
    <w:p w:rsidR="00603D03" w:rsidRPr="0092507D" w:rsidRDefault="00603D03" w:rsidP="00603D03">
      <w:pPr>
        <w:pStyle w:val="ConsPlusNormal"/>
        <w:jc w:val="both"/>
        <w:rPr>
          <w:szCs w:val="22"/>
        </w:rPr>
      </w:pPr>
    </w:p>
    <w:p w:rsidR="00203DFE" w:rsidRPr="0092507D" w:rsidRDefault="00203DFE" w:rsidP="00603D03">
      <w:pPr>
        <w:pStyle w:val="ConsPlusNormal"/>
        <w:jc w:val="both"/>
        <w:rPr>
          <w:szCs w:val="22"/>
        </w:rPr>
      </w:pPr>
    </w:p>
    <w:p w:rsidR="003226BD" w:rsidRDefault="003226BD" w:rsidP="00603D03">
      <w:pPr>
        <w:pStyle w:val="ConsPlusNormal"/>
        <w:jc w:val="both"/>
      </w:pPr>
    </w:p>
    <w:tbl>
      <w:tblPr>
        <w:tblStyle w:val="a5"/>
        <w:tblW w:w="14737" w:type="dxa"/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603D03" w:rsidRPr="008468DB" w:rsidTr="00E07F19">
        <w:trPr>
          <w:trHeight w:val="276"/>
        </w:trPr>
        <w:tc>
          <w:tcPr>
            <w:tcW w:w="8359" w:type="dxa"/>
            <w:gridSpan w:val="5"/>
          </w:tcPr>
          <w:p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603D03" w:rsidRPr="008468DB" w:rsidTr="00E07F19">
        <w:trPr>
          <w:trHeight w:val="276"/>
        </w:trPr>
        <w:tc>
          <w:tcPr>
            <w:tcW w:w="3114" w:type="dxa"/>
            <w:gridSpan w:val="2"/>
          </w:tcPr>
          <w:p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603D03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603D03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D03" w:rsidRPr="008468DB" w:rsidTr="00E07F19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03D03" w:rsidRPr="004C5B2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3D03" w:rsidRPr="00D806E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603D03" w:rsidRPr="008468DB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603D03" w:rsidRPr="008468DB" w:rsidTr="00E07F19">
        <w:tc>
          <w:tcPr>
            <w:tcW w:w="988" w:type="dxa"/>
          </w:tcPr>
          <w:p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603D03" w:rsidRPr="004C5B2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603D03" w:rsidRPr="008468DB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603D03" w:rsidRPr="008468DB" w:rsidTr="00E07F19">
        <w:trPr>
          <w:cantSplit/>
          <w:trHeight w:val="1134"/>
        </w:trPr>
        <w:tc>
          <w:tcPr>
            <w:tcW w:w="988" w:type="dxa"/>
            <w:textDirection w:val="btLr"/>
          </w:tcPr>
          <w:p w:rsidR="00603D03" w:rsidRDefault="00603D03" w:rsidP="00E07F1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73:17:023502:212</w:t>
            </w:r>
          </w:p>
        </w:tc>
        <w:tc>
          <w:tcPr>
            <w:tcW w:w="2126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56C09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размещения объектов здравоохранения</w:t>
            </w:r>
          </w:p>
        </w:tc>
        <w:tc>
          <w:tcPr>
            <w:tcW w:w="2198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D03" w:rsidRPr="008468DB" w:rsidTr="00E07F19">
        <w:trPr>
          <w:cantSplit/>
          <w:trHeight w:val="1134"/>
        </w:trPr>
        <w:tc>
          <w:tcPr>
            <w:tcW w:w="988" w:type="dxa"/>
            <w:textDirection w:val="btLr"/>
          </w:tcPr>
          <w:p w:rsidR="00603D03" w:rsidRDefault="00603D03" w:rsidP="00E07F1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73:17:023202:1</w:t>
            </w:r>
          </w:p>
        </w:tc>
        <w:tc>
          <w:tcPr>
            <w:tcW w:w="2126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603D03" w:rsidRPr="00556C09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9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198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D03" w:rsidRPr="008468DB" w:rsidTr="00E07F19">
        <w:trPr>
          <w:cantSplit/>
          <w:trHeight w:val="1134"/>
        </w:trPr>
        <w:tc>
          <w:tcPr>
            <w:tcW w:w="988" w:type="dxa"/>
            <w:textDirection w:val="btLr"/>
          </w:tcPr>
          <w:p w:rsidR="00603D03" w:rsidRDefault="00603D03" w:rsidP="00E07F1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73:17:023202:1</w:t>
            </w:r>
          </w:p>
        </w:tc>
        <w:tc>
          <w:tcPr>
            <w:tcW w:w="2126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603D03" w:rsidRPr="00556C09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9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198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D03" w:rsidRPr="008468DB" w:rsidTr="00E07F19">
        <w:trPr>
          <w:cantSplit/>
          <w:trHeight w:val="1134"/>
        </w:trPr>
        <w:tc>
          <w:tcPr>
            <w:tcW w:w="988" w:type="dxa"/>
            <w:textDirection w:val="btLr"/>
          </w:tcPr>
          <w:p w:rsidR="00603D03" w:rsidRDefault="00421DB4" w:rsidP="00E07F1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73:17:023202:1</w:t>
            </w:r>
          </w:p>
        </w:tc>
        <w:tc>
          <w:tcPr>
            <w:tcW w:w="2126" w:type="dxa"/>
          </w:tcPr>
          <w:p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603D03" w:rsidRPr="00556C09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9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198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3DFE" w:rsidRPr="008468DB" w:rsidTr="00E07F19">
        <w:trPr>
          <w:cantSplit/>
          <w:trHeight w:val="1134"/>
        </w:trPr>
        <w:tc>
          <w:tcPr>
            <w:tcW w:w="988" w:type="dxa"/>
            <w:textDirection w:val="btLr"/>
          </w:tcPr>
          <w:p w:rsidR="00203DFE" w:rsidRDefault="00203DFE" w:rsidP="00E07F1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73:17:023202:1</w:t>
            </w:r>
          </w:p>
        </w:tc>
        <w:tc>
          <w:tcPr>
            <w:tcW w:w="2126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203DFE" w:rsidRPr="00556C09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09">
              <w:rPr>
                <w:rFonts w:ascii="Times New Roman" w:hAnsi="Times New Roman" w:cs="Times New Roman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198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3D03" w:rsidRDefault="00603D03" w:rsidP="00603D03">
      <w:pPr>
        <w:pStyle w:val="ConsPlusNormal"/>
        <w:jc w:val="both"/>
      </w:pPr>
    </w:p>
    <w:p w:rsidR="00603D03" w:rsidRDefault="00603D03" w:rsidP="00603D03">
      <w:pPr>
        <w:pStyle w:val="ConsPlusNormal"/>
        <w:jc w:val="both"/>
      </w:pPr>
    </w:p>
    <w:p w:rsidR="00203DFE" w:rsidRDefault="00203DFE" w:rsidP="00603D03">
      <w:pPr>
        <w:pStyle w:val="ConsPlusNormal"/>
        <w:jc w:val="both"/>
      </w:pPr>
    </w:p>
    <w:p w:rsidR="0092507D" w:rsidRDefault="0092507D" w:rsidP="00603D03">
      <w:pPr>
        <w:pStyle w:val="ConsPlusNormal"/>
        <w:jc w:val="both"/>
      </w:pPr>
    </w:p>
    <w:tbl>
      <w:tblPr>
        <w:tblStyle w:val="a5"/>
        <w:tblW w:w="14312" w:type="dxa"/>
        <w:tblLook w:val="04A0"/>
      </w:tblPr>
      <w:tblGrid>
        <w:gridCol w:w="2326"/>
        <w:gridCol w:w="2044"/>
        <w:gridCol w:w="1943"/>
        <w:gridCol w:w="1741"/>
        <w:gridCol w:w="2025"/>
        <w:gridCol w:w="1767"/>
        <w:gridCol w:w="2466"/>
      </w:tblGrid>
      <w:tr w:rsidR="00603D03" w:rsidTr="00E07F19">
        <w:tc>
          <w:tcPr>
            <w:tcW w:w="14312" w:type="dxa"/>
            <w:gridSpan w:val="7"/>
          </w:tcPr>
          <w:p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603D03" w:rsidTr="00E07F19">
        <w:tc>
          <w:tcPr>
            <w:tcW w:w="5501" w:type="dxa"/>
            <w:gridSpan w:val="2"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lastRenderedPageBreak/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603D03" w:rsidTr="00E07F19">
        <w:tc>
          <w:tcPr>
            <w:tcW w:w="2788" w:type="dxa"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Дата окончания срока действия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договора (при наличии)</w:t>
            </w:r>
          </w:p>
        </w:tc>
        <w:tc>
          <w:tcPr>
            <w:tcW w:w="1724" w:type="dxa"/>
            <w:vMerge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603D03" w:rsidRPr="00D8461E" w:rsidRDefault="00603D03" w:rsidP="00E07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3D03" w:rsidTr="00E07F19">
        <w:tc>
          <w:tcPr>
            <w:tcW w:w="2788" w:type="dxa"/>
          </w:tcPr>
          <w:p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713" w:type="dxa"/>
          </w:tcPr>
          <w:p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603D03" w:rsidRPr="00D8461E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603D03" w:rsidTr="00E07F19">
        <w:tc>
          <w:tcPr>
            <w:tcW w:w="2788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713" w:type="dxa"/>
          </w:tcPr>
          <w:p w:rsidR="00603D03" w:rsidRDefault="004614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</w:t>
            </w:r>
            <w:r w:rsidR="00603D03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24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Астрадамовское сельское поселение Сурского района Ульяновской области</w:t>
            </w:r>
          </w:p>
        </w:tc>
        <w:tc>
          <w:tcPr>
            <w:tcW w:w="1341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98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7309902663</w:t>
            </w:r>
          </w:p>
        </w:tc>
        <w:tc>
          <w:tcPr>
            <w:tcW w:w="1973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88424239331</w:t>
            </w:r>
          </w:p>
        </w:tc>
        <w:tc>
          <w:tcPr>
            <w:tcW w:w="1675" w:type="dxa"/>
          </w:tcPr>
          <w:p w:rsidR="00603D03" w:rsidRPr="00F142B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2BD">
              <w:rPr>
                <w:rFonts w:ascii="Times New Roman" w:hAnsi="Times New Roman" w:cs="Times New Roman"/>
                <w:szCs w:val="22"/>
              </w:rPr>
              <w:t>astradamovskoe@mail.ru</w:t>
            </w:r>
          </w:p>
        </w:tc>
      </w:tr>
      <w:tr w:rsidR="00603D03" w:rsidTr="00E07F19">
        <w:tc>
          <w:tcPr>
            <w:tcW w:w="2788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713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Астрадамовское сельское поселение Сурского района Ульяновской области</w:t>
            </w:r>
          </w:p>
        </w:tc>
        <w:tc>
          <w:tcPr>
            <w:tcW w:w="1341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98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7309902663</w:t>
            </w:r>
          </w:p>
        </w:tc>
        <w:tc>
          <w:tcPr>
            <w:tcW w:w="1973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88424239331</w:t>
            </w:r>
          </w:p>
        </w:tc>
        <w:tc>
          <w:tcPr>
            <w:tcW w:w="1675" w:type="dxa"/>
          </w:tcPr>
          <w:p w:rsidR="00603D03" w:rsidRPr="00F142B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2BD">
              <w:rPr>
                <w:rFonts w:ascii="Times New Roman" w:hAnsi="Times New Roman" w:cs="Times New Roman"/>
                <w:szCs w:val="22"/>
              </w:rPr>
              <w:t>astradamovskoe@mail.ru</w:t>
            </w:r>
          </w:p>
        </w:tc>
      </w:tr>
      <w:tr w:rsidR="00603D03" w:rsidTr="00E07F19">
        <w:tc>
          <w:tcPr>
            <w:tcW w:w="2788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713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Астрадамовское сельское поселение Сурского района Ульяновской области</w:t>
            </w:r>
          </w:p>
        </w:tc>
        <w:tc>
          <w:tcPr>
            <w:tcW w:w="1341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98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7309902663</w:t>
            </w:r>
          </w:p>
        </w:tc>
        <w:tc>
          <w:tcPr>
            <w:tcW w:w="1973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88424239331</w:t>
            </w:r>
          </w:p>
        </w:tc>
        <w:tc>
          <w:tcPr>
            <w:tcW w:w="1675" w:type="dxa"/>
          </w:tcPr>
          <w:p w:rsidR="00603D03" w:rsidRPr="00F142BD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2BD">
              <w:rPr>
                <w:rFonts w:ascii="Times New Roman" w:hAnsi="Times New Roman" w:cs="Times New Roman"/>
                <w:szCs w:val="22"/>
              </w:rPr>
              <w:t>astradamovskoe@mail.ru</w:t>
            </w:r>
          </w:p>
        </w:tc>
      </w:tr>
      <w:tr w:rsidR="00203DFE" w:rsidTr="00E07F19">
        <w:tc>
          <w:tcPr>
            <w:tcW w:w="2788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713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 Астрадамовское сельское поселение Сурского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района Ульяновской области</w:t>
            </w:r>
          </w:p>
        </w:tc>
        <w:tc>
          <w:tcPr>
            <w:tcW w:w="1341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2098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7309902663</w:t>
            </w:r>
          </w:p>
        </w:tc>
        <w:tc>
          <w:tcPr>
            <w:tcW w:w="1973" w:type="dxa"/>
          </w:tcPr>
          <w:p w:rsidR="00203DFE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88424239331</w:t>
            </w:r>
          </w:p>
        </w:tc>
        <w:tc>
          <w:tcPr>
            <w:tcW w:w="1675" w:type="dxa"/>
          </w:tcPr>
          <w:p w:rsidR="00203DFE" w:rsidRPr="00F142BD" w:rsidRDefault="00203DFE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2BD">
              <w:rPr>
                <w:rFonts w:ascii="Times New Roman" w:hAnsi="Times New Roman" w:cs="Times New Roman"/>
                <w:szCs w:val="22"/>
              </w:rPr>
              <w:t>astradamovskoe@mail.ru</w:t>
            </w:r>
          </w:p>
        </w:tc>
      </w:tr>
      <w:tr w:rsidR="00603D03" w:rsidTr="00E07F19">
        <w:tc>
          <w:tcPr>
            <w:tcW w:w="2788" w:type="dxa"/>
          </w:tcPr>
          <w:p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нет</w:t>
            </w:r>
          </w:p>
        </w:tc>
        <w:tc>
          <w:tcPr>
            <w:tcW w:w="2713" w:type="dxa"/>
          </w:tcPr>
          <w:p w:rsidR="00603D03" w:rsidRDefault="00603D03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Астрадамовское сельское поселение Сурского района Ульяновской области</w:t>
            </w:r>
          </w:p>
        </w:tc>
        <w:tc>
          <w:tcPr>
            <w:tcW w:w="1341" w:type="dxa"/>
          </w:tcPr>
          <w:p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98" w:type="dxa"/>
          </w:tcPr>
          <w:p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7309902663</w:t>
            </w:r>
          </w:p>
        </w:tc>
        <w:tc>
          <w:tcPr>
            <w:tcW w:w="1973" w:type="dxa"/>
          </w:tcPr>
          <w:p w:rsidR="00603D03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88424239331</w:t>
            </w:r>
          </w:p>
        </w:tc>
        <w:tc>
          <w:tcPr>
            <w:tcW w:w="1675" w:type="dxa"/>
          </w:tcPr>
          <w:p w:rsidR="00603D03" w:rsidRPr="00F142BD" w:rsidRDefault="00421DB4" w:rsidP="00E07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2BD">
              <w:rPr>
                <w:rFonts w:ascii="Times New Roman" w:hAnsi="Times New Roman" w:cs="Times New Roman"/>
                <w:szCs w:val="22"/>
              </w:rPr>
              <w:t>astradamovskoe@mail.ru</w:t>
            </w:r>
          </w:p>
        </w:tc>
      </w:tr>
    </w:tbl>
    <w:p w:rsidR="00603D03" w:rsidRDefault="00603D03" w:rsidP="00603D03">
      <w:pPr>
        <w:pStyle w:val="ConsPlusNormal"/>
        <w:jc w:val="both"/>
      </w:pPr>
    </w:p>
    <w:p w:rsidR="00603D03" w:rsidRDefault="00603D03"/>
    <w:p w:rsidR="00603D03" w:rsidRDefault="00603D03"/>
    <w:p w:rsidR="00441213" w:rsidRDefault="00441213" w:rsidP="0044121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1213" w:rsidSect="00603D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41213" w:rsidRPr="00E01838" w:rsidRDefault="00441213" w:rsidP="0044121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E0183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Настоящее решение вступает в силу на следующий день после дня его  обнародования. </w:t>
      </w:r>
    </w:p>
    <w:p w:rsidR="00441213" w:rsidRPr="008C6183" w:rsidRDefault="00441213" w:rsidP="0044121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C6183">
        <w:rPr>
          <w:rFonts w:ascii="Times New Roman" w:hAnsi="Times New Roman"/>
          <w:sz w:val="24"/>
          <w:szCs w:val="24"/>
        </w:rPr>
        <w:t>Глава администрации</w:t>
      </w:r>
    </w:p>
    <w:p w:rsidR="00441213" w:rsidRPr="008C6183" w:rsidRDefault="00441213" w:rsidP="0044121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C618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41213" w:rsidRPr="008C6183" w:rsidRDefault="00441213" w:rsidP="0044121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C6183">
        <w:rPr>
          <w:rFonts w:ascii="Times New Roman" w:hAnsi="Times New Roman"/>
          <w:sz w:val="24"/>
          <w:szCs w:val="24"/>
        </w:rPr>
        <w:t>Астрадамовское сельское поселение</w:t>
      </w:r>
    </w:p>
    <w:p w:rsidR="00441213" w:rsidRPr="008C6183" w:rsidRDefault="00441213" w:rsidP="00441213">
      <w:pPr>
        <w:rPr>
          <w:rFonts w:ascii="Times New Roman" w:hAnsi="Times New Roman" w:cs="Times New Roman"/>
          <w:b/>
          <w:sz w:val="24"/>
          <w:szCs w:val="24"/>
        </w:rPr>
      </w:pPr>
      <w:r w:rsidRPr="008C6183">
        <w:rPr>
          <w:rFonts w:ascii="Times New Roman" w:hAnsi="Times New Roman" w:cs="Times New Roman"/>
          <w:sz w:val="24"/>
          <w:szCs w:val="24"/>
        </w:rPr>
        <w:t xml:space="preserve">Сурского района Ульяновской области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C6183">
        <w:rPr>
          <w:rFonts w:ascii="Times New Roman" w:hAnsi="Times New Roman" w:cs="Times New Roman"/>
          <w:sz w:val="24"/>
          <w:szCs w:val="24"/>
        </w:rPr>
        <w:t xml:space="preserve">  Е.М.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183">
        <w:rPr>
          <w:rFonts w:ascii="Times New Roman" w:hAnsi="Times New Roman" w:cs="Times New Roman"/>
          <w:sz w:val="24"/>
          <w:szCs w:val="24"/>
        </w:rPr>
        <w:t>Малов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61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3D03" w:rsidRDefault="00603D03"/>
    <w:sectPr w:rsidR="00603D03" w:rsidSect="004412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C12D3"/>
    <w:multiLevelType w:val="hybridMultilevel"/>
    <w:tmpl w:val="BCB6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D7D"/>
    <w:rsid w:val="00203DFE"/>
    <w:rsid w:val="002F7BEB"/>
    <w:rsid w:val="003226BD"/>
    <w:rsid w:val="00421DB4"/>
    <w:rsid w:val="00441213"/>
    <w:rsid w:val="0045519B"/>
    <w:rsid w:val="004614B4"/>
    <w:rsid w:val="005245C3"/>
    <w:rsid w:val="00603D03"/>
    <w:rsid w:val="00613D1B"/>
    <w:rsid w:val="006E2D7D"/>
    <w:rsid w:val="006F02F8"/>
    <w:rsid w:val="008202C9"/>
    <w:rsid w:val="0092507D"/>
    <w:rsid w:val="00933BDC"/>
    <w:rsid w:val="00956875"/>
    <w:rsid w:val="009C0F94"/>
    <w:rsid w:val="009C3B1A"/>
    <w:rsid w:val="00AF5376"/>
    <w:rsid w:val="00BF2D35"/>
    <w:rsid w:val="00CB4EFD"/>
    <w:rsid w:val="00D25ACE"/>
    <w:rsid w:val="00F16DA5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D7D"/>
    <w:rPr>
      <w:color w:val="0000FF"/>
      <w:u w:val="single"/>
    </w:rPr>
  </w:style>
  <w:style w:type="paragraph" w:styleId="a4">
    <w:name w:val="No Spacing"/>
    <w:uiPriority w:val="1"/>
    <w:qFormat/>
    <w:rsid w:val="006E2D7D"/>
    <w:pPr>
      <w:spacing w:after="0" w:line="240" w:lineRule="auto"/>
    </w:pPr>
  </w:style>
  <w:style w:type="paragraph" w:customStyle="1" w:styleId="1">
    <w:name w:val="Без интервала1"/>
    <w:rsid w:val="006E2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0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603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astradamovka</cp:lastModifiedBy>
  <cp:revision>20</cp:revision>
  <dcterms:created xsi:type="dcterms:W3CDTF">2020-08-20T10:43:00Z</dcterms:created>
  <dcterms:modified xsi:type="dcterms:W3CDTF">2021-10-28T07:17:00Z</dcterms:modified>
</cp:coreProperties>
</file>